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F" w:rsidRDefault="007E377F" w:rsidP="007E377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1 </w:t>
      </w:r>
    </w:p>
    <w:p w:rsidR="007E377F" w:rsidRDefault="007E377F" w:rsidP="007E377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приказу № 132\1-д от 17.09.2021г.</w:t>
      </w:r>
    </w:p>
    <w:p w:rsidR="007E377F" w:rsidRDefault="007E377F" w:rsidP="007E377F">
      <w:pPr>
        <w:jc w:val="right"/>
        <w:rPr>
          <w:b/>
          <w:sz w:val="22"/>
          <w:szCs w:val="22"/>
        </w:rPr>
      </w:pPr>
    </w:p>
    <w:p w:rsidR="007E377F" w:rsidRDefault="007E377F" w:rsidP="007E377F">
      <w:pPr>
        <w:jc w:val="center"/>
        <w:rPr>
          <w:b/>
        </w:rPr>
      </w:pPr>
      <w:r>
        <w:rPr>
          <w:b/>
        </w:rPr>
        <w:t xml:space="preserve">План мероприятий, направленных на формирование и оценку функциональной грамотности </w:t>
      </w:r>
    </w:p>
    <w:p w:rsidR="007E377F" w:rsidRDefault="007E377F" w:rsidP="007E377F">
      <w:pPr>
        <w:spacing w:after="150"/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МКОУ «Слободо-Туринская СОШ№1» на 2021-2022 учебный год</w:t>
      </w:r>
    </w:p>
    <w:p w:rsidR="007E377F" w:rsidRDefault="007E377F" w:rsidP="007E377F">
      <w:pPr>
        <w:spacing w:after="150"/>
        <w:jc w:val="center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43"/>
        <w:gridCol w:w="3590"/>
        <w:gridCol w:w="2153"/>
        <w:gridCol w:w="2796"/>
        <w:gridCol w:w="5304"/>
      </w:tblGrid>
      <w:tr w:rsidR="007E377F" w:rsidTr="007E377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E377F" w:rsidTr="007E377F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Нормативно-организационные условия</w:t>
            </w:r>
          </w:p>
        </w:tc>
      </w:tr>
      <w:tr w:rsidR="007E377F" w:rsidTr="007E377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hd w:val="clear" w:color="auto" w:fill="FFFFFF"/>
              <w:spacing w:line="274" w:lineRule="exact"/>
              <w:ind w:right="10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результатов по итогам первого (весеннего) этапа регионального мониторинга функциональной грамотности в 2021 году в 8 классах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01 сентября 2021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ОО, руководители ШМО, учителя-предметники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Аналитическая справка. </w:t>
            </w:r>
          </w:p>
          <w:p w:rsidR="007E377F" w:rsidRDefault="007E377F">
            <w:pPr>
              <w:spacing w:line="274" w:lineRule="exact"/>
              <w:ind w:left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управленческих решений.</w:t>
            </w:r>
          </w:p>
        </w:tc>
      </w:tr>
      <w:tr w:rsidR="007E377F" w:rsidTr="007E377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об утверждении плана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18.09.2021г.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 Приказ № 132\1-д от 17.09.2021г. «Об утверждении плана мероприятий, направленных на формирование и оценку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функциональной грамотности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МКОУ «Слободо-Туринская СОШ№1» на 2021/2022 учебный год»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  <w:lang w:eastAsia="en-US"/>
              </w:rPr>
              <w:t>Струина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7E377F" w:rsidTr="007E377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плана мероприятий, направленных на формирование и оценку функциональной грамотности обучающихся на 2021/2022 </w:t>
            </w:r>
            <w:r>
              <w:rPr>
                <w:sz w:val="24"/>
                <w:szCs w:val="24"/>
                <w:lang w:eastAsia="en-US"/>
              </w:rPr>
              <w:lastRenderedPageBreak/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 20.09.2021г.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 Садыкова О.Г.</w:t>
            </w:r>
          </w:p>
        </w:tc>
      </w:tr>
      <w:tr w:rsidR="007E377F" w:rsidTr="007E377F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Кадровые условия</w:t>
            </w:r>
          </w:p>
        </w:tc>
      </w:tr>
      <w:tr w:rsidR="007E377F" w:rsidTr="007E377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rFonts w:ascii="Arial" w:hAnsi="Arial" w:cs="Arial"/>
                <w:color w:val="282828"/>
                <w:sz w:val="24"/>
                <w:szCs w:val="24"/>
                <w:lang w:eastAsia="en-US"/>
              </w:rPr>
            </w:pPr>
            <w:r>
              <w:rPr>
                <w:color w:val="00008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rFonts w:ascii="Arial" w:hAnsi="Arial" w:cs="Arial"/>
                <w:color w:val="282828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информационно-телекоммуникационной сети «Интернет» по адресам: </w:t>
            </w:r>
            <w:hyperlink r:id="rId4" w:history="1">
              <w:r>
                <w:rPr>
                  <w:rStyle w:val="a5"/>
                  <w:rFonts w:ascii="Liberation Serif" w:hAnsi="Liberation Serif"/>
                  <w:sz w:val="24"/>
                  <w:szCs w:val="24"/>
                  <w:lang w:eastAsia="en-US"/>
                </w:rPr>
                <w:t>https://fg.resh.edu.ru/</w:t>
              </w:r>
            </w:hyperlink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,  </w:t>
            </w:r>
            <w:hyperlink r:id="rId5" w:history="1">
              <w:r>
                <w:rPr>
                  <w:rStyle w:val="a5"/>
                  <w:rFonts w:ascii="Liberation Serif" w:hAnsi="Liberation Serif"/>
                  <w:sz w:val="24"/>
                  <w:szCs w:val="24"/>
                  <w:lang w:eastAsia="en-US"/>
                </w:rPr>
                <w:t>https://fipi.ru/otkrytyy-bank-zadaniy-dlya-otsenki-yestestvennonauchnoy-gramotnosti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rFonts w:ascii="Arial" w:hAnsi="Arial" w:cs="Arial"/>
                <w:color w:val="282828"/>
                <w:sz w:val="24"/>
                <w:szCs w:val="24"/>
                <w:lang w:eastAsia="en-US"/>
              </w:rPr>
            </w:pPr>
            <w:r>
              <w:rPr>
                <w:color w:val="000080"/>
                <w:sz w:val="24"/>
                <w:szCs w:val="24"/>
                <w:lang w:eastAsia="en-US"/>
              </w:rPr>
              <w:t>Сентябрь,</w:t>
            </w:r>
          </w:p>
          <w:p w:rsidR="007E377F" w:rsidRDefault="007E377F">
            <w:pPr>
              <w:spacing w:after="150"/>
              <w:rPr>
                <w:rFonts w:ascii="Arial" w:hAnsi="Arial" w:cs="Arial"/>
                <w:color w:val="282828"/>
                <w:sz w:val="24"/>
                <w:szCs w:val="24"/>
                <w:lang w:eastAsia="en-US"/>
              </w:rPr>
            </w:pPr>
            <w:r>
              <w:rPr>
                <w:color w:val="000080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работе банка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заданий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оценки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функциональной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грамотности,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разработанных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ФГБНУ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«Институт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развития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образования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Российской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академии</w:t>
            </w:r>
          </w:p>
          <w:p w:rsidR="007E377F" w:rsidRDefault="007E377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образования»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 Садыкова О.Г., руководители ШМО, учителя-предметники</w:t>
            </w:r>
          </w:p>
        </w:tc>
      </w:tr>
      <w:tr w:rsidR="007E377F" w:rsidTr="007E377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баз данных учителей, участвующих в формировании </w:t>
            </w:r>
            <w:proofErr w:type="gramStart"/>
            <w:r>
              <w:rPr>
                <w:sz w:val="24"/>
                <w:szCs w:val="24"/>
                <w:lang w:eastAsia="en-US"/>
              </w:rPr>
              <w:t>функциональной</w:t>
            </w:r>
            <w:proofErr w:type="gramEnd"/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грамотности по шести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направлениям: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читательская,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математическая,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естественнонаучная,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грамотность,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глобальные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 и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креативное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мышление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30.09.2021г.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Сформирована база данных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Заместитель директора по УВР Садыкова О.Г</w:t>
            </w:r>
          </w:p>
        </w:tc>
      </w:tr>
    </w:tbl>
    <w:p w:rsidR="007E377F" w:rsidRDefault="007E377F" w:rsidP="007E377F">
      <w:pPr>
        <w:rPr>
          <w:vanish/>
          <w:sz w:val="24"/>
          <w:szCs w:val="24"/>
        </w:rPr>
      </w:pPr>
    </w:p>
    <w:tbl>
      <w:tblPr>
        <w:tblW w:w="11955" w:type="dxa"/>
        <w:tblLook w:val="04A0"/>
      </w:tblPr>
      <w:tblGrid>
        <w:gridCol w:w="11955"/>
      </w:tblGrid>
      <w:tr w:rsidR="007E377F" w:rsidTr="007E377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7F" w:rsidRDefault="007E377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</w:tbl>
    <w:p w:rsidR="007E377F" w:rsidRDefault="007E377F" w:rsidP="007E377F">
      <w:pPr>
        <w:rPr>
          <w:vanish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60"/>
        <w:gridCol w:w="3615"/>
        <w:gridCol w:w="2175"/>
        <w:gridCol w:w="2805"/>
        <w:gridCol w:w="4870"/>
      </w:tblGrid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мероприятий по развитию функциональной грамотности обучающихся в планы работы ШМО учителей-предметников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30.09.2021г.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Планы работы МО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дополнительными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разделами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Заместитель директора по УВР Садыкова О.Г.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прохождения курсов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повышения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квалификации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вопросам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функциональной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декабря 2021г.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профессиональной компетентности педагогов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 Садыкова О.Г.</w:t>
            </w:r>
          </w:p>
        </w:tc>
      </w:tr>
      <w:tr w:rsidR="007E377F" w:rsidTr="007E377F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after="15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Информационно – методическое сопровождение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базы тестовых заданий для проверки </w:t>
            </w:r>
            <w:proofErr w:type="spellStart"/>
            <w:r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функциональной грамотности по предметам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30.10.2021г.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Сформирована база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тестовых заданий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шести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направлениям: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читательская,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математическая,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естественнонаучная,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финансовая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грамотность,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глобальные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компетенции и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креативное</w:t>
            </w:r>
            <w:proofErr w:type="spellEnd"/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ШМО, учителя-предметники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инструктивно-методических совещаниях с руководителями общеобразовательных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организаций по вопросам функциональной грамотности.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ind w:right="6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Октябрь          2021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РМО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основных направлений деятельности по вопросам функциональной грамотности. Протокол совещания.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8" w:lineRule="exact"/>
              <w:ind w:right="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 корректировка планов работы школьных  методических объединений с учетом направлений функциональной грамотности.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октябрь    2021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ШМО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организации методического сопровождения педагогов.           Планы работы ШМО.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8" w:lineRule="exact"/>
              <w:ind w:right="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диагностике </w:t>
            </w:r>
            <w:proofErr w:type="gramStart"/>
            <w:r>
              <w:rPr>
                <w:sz w:val="24"/>
                <w:szCs w:val="24"/>
                <w:lang w:eastAsia="en-US"/>
              </w:rPr>
              <w:t>профессиональных</w:t>
            </w:r>
            <w:proofErr w:type="gramEnd"/>
          </w:p>
          <w:p w:rsidR="007E377F" w:rsidRDefault="007E377F">
            <w:pPr>
              <w:spacing w:line="278" w:lineRule="exact"/>
              <w:ind w:right="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(предметных, методических) компетенций </w:t>
            </w:r>
          </w:p>
          <w:p w:rsidR="007E377F" w:rsidRDefault="007E377F">
            <w:pPr>
              <w:spacing w:line="278" w:lineRule="exact"/>
              <w:ind w:right="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педагогических работников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Учителя-предметники: Мезенин Е.С., Жданов В.Г., Ларионова О.В., Лушникова М.А.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уровня </w:t>
            </w:r>
            <w:proofErr w:type="spellStart"/>
            <w:r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профессиональных компетенций </w:t>
            </w:r>
          </w:p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педагогических работников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8" w:lineRule="exact"/>
              <w:ind w:right="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региональных обучающих семинарах по ознакомлению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 ГАОУ ДПО СО «ИРО»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ОО, руководители ШМО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профессиональных компетенций педагогов по вопросам формирования функциональной грамотности.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повышения квалификации педагогов по вопросам функциональной грамотности.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 ГАОУ ДПО СО «ИРО»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8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ОО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профессиональных компетенций педагогов по вопросам формирования функциональной грамотности.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семинаре по теме «Формирование функциональной грамотности на уроках» (В  рамках РМО учителей биологии, химии, географии)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химии, биологии, географии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Трансляция и распространение конкретного опыта работы педагогов по направлению функциональной грамотности.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семинаре по теме «Формирование читательской грамотности как одного из </w:t>
            </w:r>
            <w:r>
              <w:rPr>
                <w:sz w:val="24"/>
                <w:szCs w:val="24"/>
                <w:lang w:eastAsia="en-US"/>
              </w:rPr>
              <w:lastRenderedPageBreak/>
              <w:t>компонентов функциональной грамотности современных школьников»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Январь 2022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 школы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Трансляция и распространение конкретного опыта работы педагогов по направлению функциональной грамотности.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Участие в Едином методическом дне учителей начальных классов</w:t>
            </w:r>
          </w:p>
          <w:p w:rsidR="007E377F" w:rsidRDefault="007E377F">
            <w:pPr>
              <w:pStyle w:val="a3"/>
              <w:tabs>
                <w:tab w:val="left" w:pos="285"/>
                <w:tab w:val="left" w:pos="709"/>
              </w:tabs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 «Развитие индивидуальных способностей школьников посредством внедрения во внеурочную деятельность приемов формирования функциональной грамотности учащихся»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начальных классов школы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Трансляция и распространение конкретного опыта работы педагогов по направлению функциональной грамотности.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практико-ориентированном семинаре на тему  "Функциональная грамотность учителя - основа развития функциональной грамотности ученика"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 школы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Трансляция и распространение конкретного опыта работы педагогов по направлению функциональной грамотности.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  <w:lang w:eastAsia="en-US"/>
              </w:rPr>
              <w:t>педагогическом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марафон «Развитие функциональной грамотности, как средство овладения обучающимися системой ключевых компетенций»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2022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 школы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Трансляция и распространение конкретного опыта работы педагогов по направлению функциональной грамотности.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педагогов школы в  Педагогических чтениях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2022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 школы, руководители ШМО, РМО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Выявления лучших педагогических практик, повышения мотивации и творческой активности педагогических работников, обобщения педагогического опыта.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 конкурсе на лучшую методическую разработку по формированию функциональной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Январь-апрель         2022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 школы, руководители ШМО, РМО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педагогами продуктов, образовательных материалов для формирования функциональной грамотности.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родительского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собрания по теме «Внешние оценочные процедуры: структура, содержание, система оценивания»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Октябрь 2021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ОО, </w:t>
            </w:r>
            <w:r>
              <w:rPr>
                <w:sz w:val="24"/>
                <w:szCs w:val="24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Информирование родителей о цикличности, </w:t>
            </w:r>
            <w:r>
              <w:rPr>
                <w:sz w:val="24"/>
                <w:szCs w:val="24"/>
                <w:lang w:eastAsia="en-US"/>
              </w:rPr>
              <w:lastRenderedPageBreak/>
              <w:t>назначении и работе с результатами оценочных процедур</w:t>
            </w:r>
          </w:p>
        </w:tc>
      </w:tr>
      <w:tr w:rsidR="007E377F" w:rsidTr="007E37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информационных материалов по исследованию функциональной грамотности обучающихся на официальном сайте МКОУ «Слободо-Туринская СОШ№1»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</w:p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2021/2022 учебного года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ОО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7F" w:rsidRDefault="007E37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информирования родительской общественности, формирование позитивного отношения всех участников образовательного процесса к оценочным процедурам</w:t>
            </w:r>
          </w:p>
        </w:tc>
      </w:tr>
    </w:tbl>
    <w:p w:rsidR="007E377F" w:rsidRDefault="007E377F" w:rsidP="007E377F">
      <w:pPr>
        <w:rPr>
          <w:vanish/>
          <w:sz w:val="24"/>
          <w:szCs w:val="24"/>
        </w:rPr>
      </w:pPr>
    </w:p>
    <w:tbl>
      <w:tblPr>
        <w:tblW w:w="12835" w:type="dxa"/>
        <w:tblLook w:val="04A0"/>
      </w:tblPr>
      <w:tblGrid>
        <w:gridCol w:w="12835"/>
      </w:tblGrid>
      <w:tr w:rsidR="007E377F" w:rsidTr="007E377F">
        <w:trPr>
          <w:trHeight w:val="241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77F" w:rsidRDefault="007E377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E377F" w:rsidRDefault="007E377F" w:rsidP="007E377F">
      <w:pPr>
        <w:rPr>
          <w:vanish/>
          <w:sz w:val="24"/>
          <w:szCs w:val="24"/>
        </w:rPr>
      </w:pPr>
    </w:p>
    <w:p w:rsidR="007E377F" w:rsidRDefault="007E377F" w:rsidP="007E377F">
      <w:pPr>
        <w:ind w:left="360"/>
        <w:rPr>
          <w:sz w:val="24"/>
          <w:szCs w:val="24"/>
        </w:rPr>
      </w:pPr>
    </w:p>
    <w:p w:rsidR="007E377F" w:rsidRDefault="007E377F" w:rsidP="007E377F">
      <w:pPr>
        <w:ind w:left="360"/>
        <w:rPr>
          <w:sz w:val="24"/>
          <w:szCs w:val="24"/>
        </w:rPr>
      </w:pPr>
    </w:p>
    <w:p w:rsidR="007E377F" w:rsidRDefault="007E377F" w:rsidP="007E377F">
      <w:pPr>
        <w:ind w:left="360"/>
        <w:rPr>
          <w:sz w:val="24"/>
          <w:szCs w:val="24"/>
        </w:rPr>
      </w:pPr>
    </w:p>
    <w:p w:rsidR="007E377F" w:rsidRDefault="007E377F" w:rsidP="007E377F">
      <w:pPr>
        <w:ind w:left="360"/>
        <w:rPr>
          <w:sz w:val="24"/>
          <w:szCs w:val="24"/>
        </w:rPr>
      </w:pPr>
    </w:p>
    <w:p w:rsidR="007E377F" w:rsidRDefault="007E377F" w:rsidP="007E377F">
      <w:pPr>
        <w:ind w:left="360"/>
        <w:rPr>
          <w:sz w:val="24"/>
          <w:szCs w:val="24"/>
        </w:rPr>
      </w:pPr>
    </w:p>
    <w:p w:rsidR="007E377F" w:rsidRDefault="007E377F" w:rsidP="007E377F">
      <w:pPr>
        <w:ind w:left="360"/>
        <w:rPr>
          <w:sz w:val="24"/>
          <w:szCs w:val="24"/>
        </w:rPr>
      </w:pPr>
    </w:p>
    <w:p w:rsidR="009B5B1E" w:rsidRDefault="009B5B1E"/>
    <w:sectPr w:rsidR="009B5B1E" w:rsidSect="007E3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77F"/>
    <w:rsid w:val="007E377F"/>
    <w:rsid w:val="009B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7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7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377F"/>
    <w:pPr>
      <w:ind w:left="720"/>
      <w:contextualSpacing/>
    </w:pPr>
  </w:style>
  <w:style w:type="table" w:styleId="a4">
    <w:name w:val="Table Grid"/>
    <w:basedOn w:val="a1"/>
    <w:uiPriority w:val="39"/>
    <w:rsid w:val="007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E3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2021-10-13T09:34:00Z</dcterms:created>
  <dcterms:modified xsi:type="dcterms:W3CDTF">2021-10-13T09:35:00Z</dcterms:modified>
</cp:coreProperties>
</file>